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E6" w:rsidRDefault="00B650E6" w:rsidP="00B650E6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B650E6" w:rsidRDefault="00B650E6" w:rsidP="00B650E6">
      <w:pPr>
        <w:rPr>
          <w:rFonts w:asciiTheme="minorHAnsi" w:hAnsiTheme="minorHAnsi" w:cstheme="minorBidi"/>
          <w:sz w:val="22"/>
        </w:rPr>
      </w:pPr>
    </w:p>
    <w:p w:rsidR="00B650E6" w:rsidRDefault="00B650E6" w:rsidP="00B650E6"/>
    <w:p w:rsidR="00B650E6" w:rsidRDefault="00B650E6" w:rsidP="00B650E6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1100" cy="1979930"/>
            <wp:effectExtent l="0" t="0" r="0" b="127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E6" w:rsidRDefault="00B650E6" w:rsidP="00B650E6"/>
    <w:p w:rsidR="00B650E6" w:rsidRDefault="00B650E6" w:rsidP="00B650E6"/>
    <w:p w:rsidR="00B650E6" w:rsidRDefault="00B650E6" w:rsidP="00B650E6"/>
    <w:p w:rsidR="00B650E6" w:rsidRDefault="00B650E6" w:rsidP="00B650E6"/>
    <w:p w:rsidR="00B650E6" w:rsidRDefault="00B650E6" w:rsidP="00B650E6"/>
    <w:p w:rsidR="00B650E6" w:rsidRDefault="00B650E6" w:rsidP="00B650E6">
      <w:pPr>
        <w:pStyle w:val="a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B650E6" w:rsidRDefault="00B650E6" w:rsidP="00B650E6">
      <w:pPr>
        <w:pStyle w:val="a4"/>
        <w:jc w:val="center"/>
        <w:rPr>
          <w:sz w:val="24"/>
          <w:szCs w:val="24"/>
        </w:rPr>
      </w:pPr>
      <w:r>
        <w:t xml:space="preserve"> курса</w:t>
      </w:r>
    </w:p>
    <w:p w:rsidR="00B650E6" w:rsidRDefault="00B650E6" w:rsidP="00B650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биологии</w:t>
      </w:r>
    </w:p>
    <w:p w:rsidR="00B650E6" w:rsidRDefault="00B650E6" w:rsidP="00B650E6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B650E6" w:rsidRDefault="00B650E6" w:rsidP="00B650E6">
      <w:pPr>
        <w:jc w:val="center"/>
        <w:rPr>
          <w:rFonts w:asciiTheme="minorHAnsi" w:hAnsiTheme="minorHAnsi" w:cstheme="minorBidi"/>
          <w:sz w:val="22"/>
        </w:rPr>
      </w:pPr>
    </w:p>
    <w:p w:rsidR="00B650E6" w:rsidRDefault="00B650E6" w:rsidP="00B650E6"/>
    <w:p w:rsidR="00B650E6" w:rsidRDefault="00B650E6" w:rsidP="00B650E6"/>
    <w:p w:rsidR="00B650E6" w:rsidRDefault="00B650E6" w:rsidP="00B650E6"/>
    <w:p w:rsidR="00B650E6" w:rsidRDefault="00B650E6" w:rsidP="00B650E6">
      <w:pPr>
        <w:ind w:firstLine="0"/>
        <w:rPr>
          <w:szCs w:val="28"/>
        </w:rPr>
      </w:pPr>
      <w:r>
        <w:rPr>
          <w:szCs w:val="28"/>
        </w:rPr>
        <w:t xml:space="preserve">  Разработано: ШМО учителей естественно – научного цикла</w:t>
      </w:r>
    </w:p>
    <w:p w:rsidR="00B650E6" w:rsidRDefault="00B650E6" w:rsidP="00B650E6">
      <w:pPr>
        <w:rPr>
          <w:szCs w:val="28"/>
        </w:rPr>
      </w:pPr>
    </w:p>
    <w:p w:rsidR="00B650E6" w:rsidRDefault="00B650E6" w:rsidP="00B650E6">
      <w:pPr>
        <w:rPr>
          <w:szCs w:val="28"/>
        </w:rPr>
      </w:pPr>
    </w:p>
    <w:p w:rsidR="00B650E6" w:rsidRDefault="00B650E6" w:rsidP="00B650E6">
      <w:pPr>
        <w:rPr>
          <w:szCs w:val="28"/>
        </w:rPr>
      </w:pPr>
    </w:p>
    <w:p w:rsidR="00B650E6" w:rsidRDefault="00B650E6" w:rsidP="00B650E6">
      <w:pPr>
        <w:rPr>
          <w:szCs w:val="28"/>
        </w:rPr>
      </w:pPr>
    </w:p>
    <w:p w:rsidR="00B650E6" w:rsidRDefault="00B650E6" w:rsidP="00B650E6">
      <w:pPr>
        <w:rPr>
          <w:szCs w:val="28"/>
        </w:rPr>
      </w:pPr>
      <w:bookmarkStart w:id="0" w:name="_GoBack"/>
      <w:bookmarkEnd w:id="0"/>
    </w:p>
    <w:p w:rsidR="00C4159B" w:rsidRDefault="00C4159B" w:rsidP="00C4159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r w:rsidRPr="00AE2853">
        <w:rPr>
          <w:rFonts w:eastAsia="Times New Roman"/>
          <w:b/>
          <w:sz w:val="24"/>
          <w:szCs w:val="24"/>
          <w:lang w:eastAsia="ru-RU"/>
        </w:rPr>
        <w:lastRenderedPageBreak/>
        <w:t>Элективный курс</w:t>
      </w:r>
      <w:r>
        <w:rPr>
          <w:rFonts w:eastAsia="Times New Roman"/>
          <w:b/>
          <w:sz w:val="24"/>
          <w:szCs w:val="24"/>
          <w:lang w:eastAsia="ru-RU"/>
        </w:rPr>
        <w:t xml:space="preserve"> «Многоликая биология»</w:t>
      </w:r>
    </w:p>
    <w:p w:rsidR="00C4159B" w:rsidRPr="00F53BE0" w:rsidRDefault="00C4159B" w:rsidP="00C4159B">
      <w:pPr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 xml:space="preserve">              Данный курс позволяет познакомить учащихся с новыми идеями и методами, расширить представления об изучаемом материале и,  главное, рассмотреть важные теоретические вопросы по биологии. Учащиеся должны познать свои силы и способности, с наибольшей отдачей реализовать свою инициативу, преумножить свои знания и умени</w:t>
      </w:r>
      <w:proofErr w:type="gramStart"/>
      <w:r w:rsidRPr="00F53BE0">
        <w:rPr>
          <w:rFonts w:eastAsia="Times New Roman"/>
          <w:sz w:val="24"/>
          <w:szCs w:val="24"/>
          <w:lang w:eastAsia="ru-RU"/>
        </w:rPr>
        <w:t>я-</w:t>
      </w:r>
      <w:proofErr w:type="gramEnd"/>
      <w:r w:rsidRPr="00F53BE0">
        <w:rPr>
          <w:rFonts w:eastAsia="Times New Roman"/>
          <w:sz w:val="24"/>
          <w:szCs w:val="24"/>
          <w:lang w:eastAsia="ru-RU"/>
        </w:rPr>
        <w:t xml:space="preserve"> это то, что необходимо современному человеку.</w:t>
      </w:r>
    </w:p>
    <w:p w:rsidR="00C4159B" w:rsidRPr="00F53BE0" w:rsidRDefault="00C4159B" w:rsidP="00C4159B">
      <w:pPr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 xml:space="preserve">             Современная биология не может рассматриваться в отрыве от того социального фона на котором она развивается. Именно поэтому в последнее время на первый план выходит </w:t>
      </w:r>
      <w:proofErr w:type="spellStart"/>
      <w:r w:rsidRPr="00F53BE0">
        <w:rPr>
          <w:rFonts w:eastAsia="Times New Roman"/>
          <w:sz w:val="24"/>
          <w:szCs w:val="24"/>
          <w:lang w:eastAsia="ru-RU"/>
        </w:rPr>
        <w:t>культурообразующая</w:t>
      </w:r>
      <w:proofErr w:type="spellEnd"/>
      <w:r w:rsidRPr="00F53BE0">
        <w:rPr>
          <w:rFonts w:eastAsia="Times New Roman"/>
          <w:sz w:val="24"/>
          <w:szCs w:val="24"/>
          <w:lang w:eastAsia="ru-RU"/>
        </w:rPr>
        <w:t xml:space="preserve"> составляющая содержания образования, в соответствии с которой при отрыве знаний следует исходить из их знания в формировании общей культуры учащегося.</w:t>
      </w:r>
    </w:p>
    <w:p w:rsidR="00C4159B" w:rsidRPr="00F53BE0" w:rsidRDefault="00C4159B" w:rsidP="00C4159B">
      <w:pPr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 xml:space="preserve">           </w:t>
      </w:r>
      <w:r w:rsidRPr="00F53BE0">
        <w:rPr>
          <w:rFonts w:eastAsia="Times New Roman"/>
          <w:color w:val="000000"/>
          <w:sz w:val="24"/>
          <w:szCs w:val="24"/>
          <w:lang w:eastAsia="ru-RU"/>
        </w:rPr>
        <w:t>Предлагаемый элективный курс углубляет и расширяет рамки действующего базового курса биологии, имеет профессиональную направленность. Изучение элективного курса может проверить целесообразность выбора учащимся профиля дальнейшего обучения, направлено на реализацию личностно-ориентированного учебного процесса, при котором максимально учитываются интересы, способности и склонности старшеклассников.</w:t>
      </w:r>
    </w:p>
    <w:p w:rsidR="00C4159B" w:rsidRPr="00F53BE0" w:rsidRDefault="00C4159B" w:rsidP="00C4159B">
      <w:pPr>
        <w:suppressAutoHyphens w:val="0"/>
        <w:spacing w:line="240" w:lineRule="auto"/>
        <w:ind w:firstLine="708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z w:val="24"/>
          <w:szCs w:val="24"/>
          <w:lang w:eastAsia="ru-RU"/>
        </w:rPr>
        <w:t>Основная </w:t>
      </w:r>
      <w:r w:rsidRPr="00F53BE0">
        <w:rPr>
          <w:rFonts w:eastAsia="Times New Roman"/>
          <w:b/>
          <w:bCs/>
          <w:color w:val="000000"/>
          <w:sz w:val="24"/>
          <w:szCs w:val="24"/>
          <w:lang w:eastAsia="ru-RU"/>
        </w:rPr>
        <w:t>цель</w:t>
      </w:r>
      <w:r w:rsidRPr="00F53BE0">
        <w:rPr>
          <w:rFonts w:eastAsia="Times New Roman"/>
          <w:color w:val="000000"/>
          <w:sz w:val="24"/>
          <w:szCs w:val="24"/>
          <w:lang w:eastAsia="ru-RU"/>
        </w:rPr>
        <w:t> элективного курса – создать условия для углубления базовых знаний учащихся по биологии, систематизация, подкрепление и расширение знаний об основных свойствах живого: наследственности и изменчивости, развитие познавательной активности, умений и навыков самостоятельной деятельности, творческих способностей учащихся, интереса к биологии как науке, формирование представлений о профессиях, связанных с биологией.</w:t>
      </w:r>
    </w:p>
    <w:p w:rsidR="00C4159B" w:rsidRPr="00F53BE0" w:rsidRDefault="00C4159B" w:rsidP="00C4159B">
      <w:pPr>
        <w:suppressAutoHyphens w:val="0"/>
        <w:spacing w:line="240" w:lineRule="auto"/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  <w:r w:rsidRPr="00F53BE0">
        <w:rPr>
          <w:rFonts w:eastAsia="Times New Roman"/>
          <w:b/>
          <w:sz w:val="24"/>
          <w:szCs w:val="24"/>
          <w:lang w:eastAsia="ru-RU"/>
        </w:rPr>
        <w:t>Цели курса:</w:t>
      </w:r>
    </w:p>
    <w:p w:rsidR="00C4159B" w:rsidRPr="00F53BE0" w:rsidRDefault="00C4159B" w:rsidP="00C4159B">
      <w:pPr>
        <w:numPr>
          <w:ilvl w:val="0"/>
          <w:numId w:val="1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>Поддержать интерес учащихся к биологии.</w:t>
      </w:r>
    </w:p>
    <w:p w:rsidR="00C4159B" w:rsidRPr="00F53BE0" w:rsidRDefault="00C4159B" w:rsidP="00C4159B">
      <w:pPr>
        <w:numPr>
          <w:ilvl w:val="0"/>
          <w:numId w:val="1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>Определить готовность учащихся осваивать знания на повышенном уровне.</w:t>
      </w:r>
    </w:p>
    <w:p w:rsidR="00C4159B" w:rsidRPr="00F53BE0" w:rsidRDefault="00C4159B" w:rsidP="00C4159B">
      <w:pPr>
        <w:numPr>
          <w:ilvl w:val="0"/>
          <w:numId w:val="1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>Создать условия для подготовки к экзаменам по биологии.</w:t>
      </w:r>
    </w:p>
    <w:p w:rsidR="00C4159B" w:rsidRPr="00F53BE0" w:rsidRDefault="00C4159B" w:rsidP="00C4159B">
      <w:pPr>
        <w:suppressAutoHyphens w:val="0"/>
        <w:spacing w:line="240" w:lineRule="auto"/>
        <w:ind w:left="360" w:firstLine="0"/>
        <w:jc w:val="left"/>
        <w:rPr>
          <w:rFonts w:eastAsia="Times New Roman"/>
          <w:sz w:val="24"/>
          <w:szCs w:val="24"/>
          <w:lang w:eastAsia="ru-RU"/>
        </w:rPr>
      </w:pPr>
    </w:p>
    <w:p w:rsidR="00C4159B" w:rsidRPr="00F53BE0" w:rsidRDefault="00C4159B" w:rsidP="00C4159B">
      <w:pPr>
        <w:suppressAutoHyphens w:val="0"/>
        <w:spacing w:line="240" w:lineRule="auto"/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  <w:r w:rsidRPr="00F53BE0">
        <w:rPr>
          <w:rFonts w:eastAsia="Times New Roman"/>
          <w:b/>
          <w:sz w:val="24"/>
          <w:szCs w:val="24"/>
          <w:lang w:eastAsia="ru-RU"/>
        </w:rPr>
        <w:t>Данный курс решает задачи:</w:t>
      </w:r>
    </w:p>
    <w:p w:rsidR="00C4159B" w:rsidRPr="00F53BE0" w:rsidRDefault="00C4159B" w:rsidP="00C4159B">
      <w:pPr>
        <w:numPr>
          <w:ilvl w:val="0"/>
          <w:numId w:val="2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 xml:space="preserve">Углубить знания об особенностях строения, значения, функции клеток бактерий, грибов, растений и животных, о неклеточных формах жизни. </w:t>
      </w:r>
    </w:p>
    <w:p w:rsidR="00C4159B" w:rsidRPr="00F53BE0" w:rsidRDefault="00C4159B" w:rsidP="00C4159B">
      <w:pPr>
        <w:numPr>
          <w:ilvl w:val="0"/>
          <w:numId w:val="2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 xml:space="preserve"> Формировать потребность в приобретении новых знаний и способов их получении путём самообразованию</w:t>
      </w:r>
    </w:p>
    <w:p w:rsidR="00C4159B" w:rsidRPr="00F53BE0" w:rsidRDefault="00C4159B" w:rsidP="00C4159B">
      <w:pPr>
        <w:numPr>
          <w:ilvl w:val="0"/>
          <w:numId w:val="2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>Формирование навыков сотрудничества в процессе совместной работы, уважительного отношения к мнению оппонента в процессе дискуссии.</w:t>
      </w:r>
    </w:p>
    <w:p w:rsidR="00C4159B" w:rsidRPr="00F53BE0" w:rsidRDefault="00C4159B" w:rsidP="00C4159B">
      <w:pPr>
        <w:suppressAutoHyphens w:val="0"/>
        <w:spacing w:line="240" w:lineRule="auto"/>
        <w:ind w:firstLine="708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z w:val="24"/>
          <w:szCs w:val="24"/>
          <w:lang w:eastAsia="ru-RU"/>
        </w:rPr>
        <w:t>Использование этих задач развивает логическое мышление, позволяет учащимся добиваться получения качественных, углубленных знаний, дает возможность самоконтроля и самовоспитания. Курс позволяет учащимся подготовиться к сдаче ЕГЭ.</w:t>
      </w:r>
    </w:p>
    <w:p w:rsidR="00C4159B" w:rsidRPr="00F53BE0" w:rsidRDefault="00C4159B" w:rsidP="00C4159B">
      <w:pPr>
        <w:suppressAutoHyphens w:val="0"/>
        <w:spacing w:line="240" w:lineRule="auto"/>
        <w:ind w:firstLine="708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b/>
          <w:i/>
          <w:iCs/>
          <w:sz w:val="24"/>
          <w:szCs w:val="24"/>
          <w:lang w:eastAsia="ru-RU"/>
        </w:rPr>
        <w:t>Основные  формы и методы:</w:t>
      </w:r>
      <w:r w:rsidRPr="00F53BE0">
        <w:rPr>
          <w:rFonts w:eastAsia="Times New Roman"/>
          <w:i/>
          <w:iCs/>
          <w:sz w:val="24"/>
          <w:szCs w:val="24"/>
          <w:lang w:eastAsia="ru-RU"/>
        </w:rPr>
        <w:t xml:space="preserve"> </w:t>
      </w:r>
      <w:r w:rsidRPr="00F53BE0">
        <w:rPr>
          <w:rFonts w:eastAsia="Times New Roman"/>
          <w:sz w:val="24"/>
          <w:szCs w:val="24"/>
          <w:lang w:eastAsia="ru-RU"/>
        </w:rPr>
        <w:t xml:space="preserve">лекции, семинары, практикумы по решению задач, устные сообщения учащихся с последующей дискуссией, индивидуальная работа уч-ся </w:t>
      </w:r>
      <w:proofErr w:type="gramStart"/>
      <w:r w:rsidRPr="00F53BE0">
        <w:rPr>
          <w:rFonts w:eastAsia="Times New Roman"/>
          <w:sz w:val="24"/>
          <w:szCs w:val="24"/>
          <w:lang w:eastAsia="ru-RU"/>
        </w:rPr>
        <w:t>с</w:t>
      </w:r>
      <w:proofErr w:type="gramEnd"/>
      <w:r w:rsidRPr="00F53BE0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F53BE0">
        <w:rPr>
          <w:rFonts w:eastAsia="Times New Roman"/>
          <w:sz w:val="24"/>
          <w:szCs w:val="24"/>
          <w:lang w:eastAsia="ru-RU"/>
        </w:rPr>
        <w:t>КИМ</w:t>
      </w:r>
      <w:proofErr w:type="gramEnd"/>
      <w:r w:rsidRPr="00F53BE0">
        <w:rPr>
          <w:rFonts w:eastAsia="Times New Roman"/>
          <w:sz w:val="24"/>
          <w:szCs w:val="24"/>
          <w:lang w:eastAsia="ru-RU"/>
        </w:rPr>
        <w:t xml:space="preserve"> ЕГЭ, проектная деятельность, конференция.</w:t>
      </w:r>
    </w:p>
    <w:p w:rsidR="00C4159B" w:rsidRPr="00F53BE0" w:rsidRDefault="00C4159B" w:rsidP="00C4159B">
      <w:pPr>
        <w:suppressAutoHyphens w:val="0"/>
        <w:spacing w:line="240" w:lineRule="auto"/>
        <w:ind w:firstLine="708"/>
        <w:jc w:val="left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b/>
          <w:bCs/>
          <w:i/>
          <w:iCs/>
          <w:sz w:val="24"/>
          <w:szCs w:val="24"/>
          <w:lang w:eastAsia="ru-RU"/>
        </w:rPr>
        <w:t>Формы контроля:</w:t>
      </w:r>
      <w:r w:rsidRPr="00F53BE0">
        <w:rPr>
          <w:rFonts w:eastAsia="Times New Roman"/>
          <w:sz w:val="24"/>
          <w:szCs w:val="24"/>
          <w:lang w:eastAsia="ru-RU"/>
        </w:rPr>
        <w:t xml:space="preserve"> тестирование, устный контроль, лабораторные и практические работы, тематические сообщения, проверочные работы.</w:t>
      </w:r>
    </w:p>
    <w:p w:rsidR="00C4159B" w:rsidRPr="00F53BE0" w:rsidRDefault="00C4159B" w:rsidP="00C4159B">
      <w:pPr>
        <w:widowControl w:val="0"/>
        <w:shd w:val="clear" w:color="auto" w:fill="FFFFFF"/>
        <w:suppressAutoHyphens w:val="0"/>
        <w:spacing w:line="274" w:lineRule="exact"/>
        <w:ind w:firstLine="0"/>
        <w:rPr>
          <w:rFonts w:eastAsia="Times New Roman"/>
          <w:b/>
          <w:sz w:val="24"/>
          <w:szCs w:val="24"/>
          <w:shd w:val="clear" w:color="auto" w:fill="FFFFFF"/>
          <w:lang w:eastAsia="ru-RU"/>
        </w:rPr>
      </w:pPr>
      <w:r w:rsidRPr="00F53BE0">
        <w:rPr>
          <w:rFonts w:eastAsia="Times New Roman"/>
          <w:b/>
          <w:sz w:val="24"/>
          <w:szCs w:val="24"/>
          <w:shd w:val="clear" w:color="auto" w:fill="FFFFFF"/>
          <w:lang w:eastAsia="ru-RU"/>
        </w:rPr>
        <w:t xml:space="preserve">Планируемые результаты освоения элективного курса </w:t>
      </w:r>
    </w:p>
    <w:p w:rsidR="00C4159B" w:rsidRPr="00F53BE0" w:rsidRDefault="00C4159B" w:rsidP="00C4159B">
      <w:pPr>
        <w:widowControl w:val="0"/>
        <w:shd w:val="clear" w:color="auto" w:fill="FFFFFF"/>
        <w:suppressAutoHyphens w:val="0"/>
        <w:spacing w:line="274" w:lineRule="exact"/>
        <w:ind w:firstLine="0"/>
        <w:rPr>
          <w:rFonts w:eastAsia="Times New Roman"/>
          <w:b/>
          <w:bCs/>
          <w:sz w:val="24"/>
          <w:szCs w:val="24"/>
          <w:shd w:val="clear" w:color="auto" w:fill="FFFFFF"/>
          <w:lang w:eastAsia="ru-RU"/>
        </w:rPr>
      </w:pPr>
      <w:r w:rsidRPr="00F53BE0">
        <w:rPr>
          <w:rFonts w:eastAsia="Times New Roman"/>
          <w:b/>
          <w:sz w:val="24"/>
          <w:szCs w:val="24"/>
          <w:shd w:val="clear" w:color="auto" w:fill="FFFFFF"/>
          <w:lang w:eastAsia="ru-RU"/>
        </w:rPr>
        <w:t xml:space="preserve">  </w:t>
      </w:r>
      <w:r w:rsidRPr="00F53BE0">
        <w:rPr>
          <w:rFonts w:eastAsia="Times New Roman"/>
          <w:sz w:val="24"/>
          <w:szCs w:val="24"/>
          <w:shd w:val="clear" w:color="auto" w:fill="FFFFFF"/>
          <w:lang w:eastAsia="ru-RU"/>
        </w:rPr>
        <w:t>В результате изучения элективного курса  ученик научится</w:t>
      </w:r>
      <w:r w:rsidRPr="00F53BE0">
        <w:rPr>
          <w:rFonts w:eastAsia="Times New Roman"/>
          <w:b/>
          <w:sz w:val="24"/>
          <w:szCs w:val="24"/>
          <w:shd w:val="clear" w:color="auto" w:fill="FFFFFF"/>
          <w:lang w:eastAsia="ru-RU"/>
        </w:rPr>
        <w:t>:</w:t>
      </w:r>
      <w:r w:rsidRPr="00F53BE0">
        <w:rPr>
          <w:rFonts w:eastAsia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C4159B" w:rsidRPr="00F53BE0" w:rsidRDefault="00C4159B" w:rsidP="00C4159B">
      <w:pPr>
        <w:shd w:val="clear" w:color="auto" w:fill="FFFFFF"/>
        <w:suppressAutoHyphens w:val="0"/>
        <w:spacing w:before="67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spacing w:val="-4"/>
          <w:sz w:val="24"/>
          <w:szCs w:val="24"/>
          <w:lang w:eastAsia="ru-RU"/>
        </w:rPr>
        <w:t xml:space="preserve"> </w:t>
      </w:r>
      <w:r w:rsidRPr="00F53BE0">
        <w:rPr>
          <w:rFonts w:eastAsia="Times New Roman"/>
          <w:b/>
          <w:bCs/>
          <w:color w:val="000000"/>
          <w:spacing w:val="-3"/>
          <w:sz w:val="24"/>
          <w:szCs w:val="24"/>
          <w:lang w:eastAsia="ru-RU"/>
        </w:rPr>
        <w:t>называть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spacing w:before="29" w:line="240" w:lineRule="exact"/>
        <w:ind w:left="298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общие признаки живых организмов;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spacing w:line="240" w:lineRule="exact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pacing w:val="5"/>
          <w:sz w:val="24"/>
          <w:szCs w:val="24"/>
          <w:lang w:eastAsia="ru-RU"/>
        </w:rPr>
        <w:t xml:space="preserve">    </w:t>
      </w: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признаки царств живой природы, отделов рас</w:t>
      </w:r>
      <w:r w:rsidRPr="00F53BE0">
        <w:rPr>
          <w:rFonts w:eastAsia="Times New Roman"/>
          <w:color w:val="000000"/>
          <w:spacing w:val="8"/>
          <w:sz w:val="24"/>
          <w:szCs w:val="24"/>
          <w:lang w:eastAsia="ru-RU"/>
        </w:rPr>
        <w:t>тений, классов и семей</w:t>
      </w:r>
      <w:proofErr w:type="gramStart"/>
      <w:r w:rsidRPr="00F53BE0">
        <w:rPr>
          <w:rFonts w:eastAsia="Times New Roman"/>
          <w:color w:val="000000"/>
          <w:spacing w:val="8"/>
          <w:sz w:val="24"/>
          <w:szCs w:val="24"/>
          <w:lang w:eastAsia="ru-RU"/>
        </w:rPr>
        <w:t>ств цв</w:t>
      </w:r>
      <w:proofErr w:type="gramEnd"/>
      <w:r w:rsidRPr="00F53BE0">
        <w:rPr>
          <w:rFonts w:eastAsia="Times New Roman"/>
          <w:color w:val="000000"/>
          <w:spacing w:val="8"/>
          <w:sz w:val="24"/>
          <w:szCs w:val="24"/>
          <w:lang w:eastAsia="ru-RU"/>
        </w:rPr>
        <w:t xml:space="preserve">етковых растений; </w:t>
      </w:r>
      <w:proofErr w:type="spellStart"/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подцарств</w:t>
      </w:r>
      <w:proofErr w:type="spellEnd"/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, типов и классов животных; организма человека.</w:t>
      </w:r>
    </w:p>
    <w:p w:rsidR="00C4159B" w:rsidRPr="00F53BE0" w:rsidRDefault="00C4159B" w:rsidP="00C4159B">
      <w:pPr>
        <w:shd w:val="clear" w:color="auto" w:fill="FFFFFF"/>
        <w:suppressAutoHyphens w:val="0"/>
        <w:spacing w:before="72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b/>
          <w:bCs/>
          <w:color w:val="000000"/>
          <w:spacing w:val="-1"/>
          <w:sz w:val="24"/>
          <w:szCs w:val="24"/>
          <w:lang w:eastAsia="ru-RU"/>
        </w:rPr>
        <w:t>характеризовать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34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10"/>
          <w:sz w:val="24"/>
          <w:szCs w:val="24"/>
          <w:lang w:eastAsia="ru-RU"/>
        </w:rPr>
        <w:t xml:space="preserve">строение, функции клеток бактерий, грибов, </w:t>
      </w: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растений и животных;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деление клетки, роль клеточной теории в обо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сновании единства органического 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>мира;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8"/>
          <w:sz w:val="24"/>
          <w:szCs w:val="24"/>
          <w:lang w:eastAsia="ru-RU"/>
        </w:rPr>
        <w:t>строение и жизнедеятельность бактериального, грибного, растительного, животного организ</w:t>
      </w:r>
      <w:r w:rsidRPr="00F53BE0">
        <w:rPr>
          <w:rFonts w:eastAsia="Times New Roman"/>
          <w:color w:val="000000"/>
          <w:spacing w:val="12"/>
          <w:sz w:val="24"/>
          <w:szCs w:val="24"/>
          <w:lang w:eastAsia="ru-RU"/>
        </w:rPr>
        <w:t>мов; организма человека; лишайника как комп</w:t>
      </w: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лексного организма;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>обмен веществ и превращение энергии;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>роль ферментов и витаминов в организме;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5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особенности  питания  автотрофных и гетеротрофных организмов (сапрофитов, паразитов, сим</w:t>
      </w:r>
      <w:r w:rsidRPr="00F53BE0">
        <w:rPr>
          <w:rFonts w:eastAsia="Times New Roman"/>
          <w:color w:val="000000"/>
          <w:sz w:val="24"/>
          <w:szCs w:val="24"/>
          <w:lang w:eastAsia="ru-RU"/>
        </w:rPr>
        <w:t>бионтов);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 xml:space="preserve">дыхание, передвижение веществ, выделение </w:t>
      </w:r>
      <w:r w:rsidRPr="00F53BE0">
        <w:rPr>
          <w:rFonts w:eastAsia="Times New Roman"/>
          <w:color w:val="000000"/>
          <w:spacing w:val="7"/>
          <w:sz w:val="24"/>
          <w:szCs w:val="24"/>
          <w:lang w:eastAsia="ru-RU"/>
        </w:rPr>
        <w:t xml:space="preserve">конечных продуктов жизнедеятельности в живом 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организме;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9"/>
          <w:sz w:val="24"/>
          <w:szCs w:val="24"/>
          <w:lang w:eastAsia="ru-RU"/>
        </w:rPr>
        <w:t xml:space="preserve">иммунитет,  его  значение в жизни человека, </w:t>
      </w: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профилактику СПИДа;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9"/>
          <w:sz w:val="24"/>
          <w:szCs w:val="24"/>
          <w:lang w:eastAsia="ru-RU"/>
        </w:rPr>
        <w:t>размножение, рост и развитие бактерий, гри</w:t>
      </w: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>бов, растений и животных, особенности размноже</w:t>
      </w: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ния и развития человека;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5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вирусы как неклеточные формы жизни;</w:t>
      </w:r>
    </w:p>
    <w:p w:rsidR="00C4159B" w:rsidRPr="00F53BE0" w:rsidRDefault="00C4159B" w:rsidP="00C4159B">
      <w:pPr>
        <w:shd w:val="clear" w:color="auto" w:fill="FFFFFF"/>
        <w:suppressAutoHyphens w:val="0"/>
        <w:spacing w:before="72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b/>
          <w:bCs/>
          <w:color w:val="000000"/>
          <w:spacing w:val="-4"/>
          <w:sz w:val="24"/>
          <w:szCs w:val="24"/>
          <w:lang w:eastAsia="ru-RU"/>
        </w:rPr>
        <w:t>обосновывать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43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2"/>
          <w:sz w:val="24"/>
          <w:szCs w:val="24"/>
          <w:lang w:eastAsia="ru-RU"/>
        </w:rPr>
        <w:t>взаимосвязь строения и функций органов и сис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тем органов, организма и среды;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8"/>
          <w:sz w:val="24"/>
          <w:szCs w:val="24"/>
          <w:lang w:eastAsia="ru-RU"/>
        </w:rPr>
        <w:t>родство млекопитающих животных и челове</w:t>
      </w: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ка, человеческих рас;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 xml:space="preserve">особенности человека,  обусловленные </w:t>
      </w:r>
      <w:proofErr w:type="spellStart"/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прямо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хождением</w:t>
      </w:r>
      <w:proofErr w:type="spellEnd"/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, трудовой деятельностью;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8"/>
          <w:sz w:val="24"/>
          <w:szCs w:val="24"/>
          <w:lang w:eastAsia="ru-RU"/>
        </w:rPr>
        <w:t xml:space="preserve">роль нейрогуморальной регуляции процессов </w:t>
      </w: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жизнедеятельности в организме человека; особен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ности высшей нервной деятельности человека;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9"/>
          <w:sz w:val="24"/>
          <w:szCs w:val="24"/>
          <w:lang w:eastAsia="ru-RU"/>
        </w:rPr>
        <w:t>влияние экологических и социальных факто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ров, умственного и физического труда, физкульту</w:t>
      </w:r>
      <w:r w:rsidRPr="00F53BE0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ры и спорта на здоровье человека; вредное влияние </w:t>
      </w:r>
      <w:r w:rsidRPr="00F53BE0">
        <w:rPr>
          <w:rFonts w:eastAsia="Times New Roman"/>
          <w:color w:val="000000"/>
          <w:spacing w:val="7"/>
          <w:sz w:val="24"/>
          <w:szCs w:val="24"/>
          <w:lang w:eastAsia="ru-RU"/>
        </w:rPr>
        <w:t>алкоголя, наркотиков, курения на организм чело</w:t>
      </w:r>
      <w:r w:rsidRPr="00F53BE0">
        <w:rPr>
          <w:rFonts w:eastAsia="Times New Roman"/>
          <w:color w:val="000000"/>
          <w:spacing w:val="2"/>
          <w:sz w:val="24"/>
          <w:szCs w:val="24"/>
          <w:lang w:eastAsia="ru-RU"/>
        </w:rPr>
        <w:t>века и его потомство;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4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9"/>
          <w:sz w:val="24"/>
          <w:szCs w:val="24"/>
          <w:lang w:eastAsia="ru-RU"/>
        </w:rPr>
        <w:t>меры профилактики появления вредных привычек (курение, алкоголизм, наркомания), нару</w:t>
      </w: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шения осанки, плоскостопия;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4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влияние деятельности человека на многообра</w:t>
      </w:r>
      <w:r w:rsidRPr="00F53BE0">
        <w:rPr>
          <w:rFonts w:eastAsia="Times New Roman"/>
          <w:color w:val="000000"/>
          <w:spacing w:val="2"/>
          <w:sz w:val="24"/>
          <w:szCs w:val="24"/>
          <w:lang w:eastAsia="ru-RU"/>
        </w:rPr>
        <w:t>зие видов растений и животных, на среду их обита</w:t>
      </w: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ния, последствия этой деятельности;</w:t>
      </w:r>
    </w:p>
    <w:p w:rsidR="00C4159B" w:rsidRPr="00F53BE0" w:rsidRDefault="00C4159B" w:rsidP="00C4159B">
      <w:pPr>
        <w:shd w:val="clear" w:color="auto" w:fill="FFFFFF"/>
        <w:suppressAutoHyphens w:val="0"/>
        <w:spacing w:before="82" w:line="240" w:lineRule="auto"/>
        <w:ind w:left="288" w:firstLine="0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b/>
          <w:bCs/>
          <w:color w:val="000000"/>
          <w:spacing w:val="-4"/>
          <w:sz w:val="24"/>
          <w:szCs w:val="24"/>
          <w:lang w:eastAsia="ru-RU"/>
        </w:rPr>
        <w:t>сравнивать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29" w:line="245" w:lineRule="exact"/>
        <w:ind w:left="293" w:firstLine="274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строение и функции клеток растений и животных;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5" w:lineRule="exact"/>
        <w:ind w:left="293" w:firstLine="274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 xml:space="preserve">организмы прокариот и эукариот, автотрофов и </w:t>
      </w:r>
      <w:r w:rsidRPr="00F53BE0">
        <w:rPr>
          <w:rFonts w:eastAsia="Times New Roman"/>
          <w:color w:val="000000"/>
          <w:spacing w:val="2"/>
          <w:sz w:val="24"/>
          <w:szCs w:val="24"/>
          <w:lang w:eastAsia="ru-RU"/>
        </w:rPr>
        <w:t>гетеротрофов;</w:t>
      </w:r>
    </w:p>
    <w:p w:rsidR="00C4159B" w:rsidRPr="00F53BE0" w:rsidRDefault="00C4159B" w:rsidP="00C4159B">
      <w:pPr>
        <w:shd w:val="clear" w:color="auto" w:fill="FFFFFF"/>
        <w:suppressAutoHyphens w:val="0"/>
        <w:spacing w:before="72" w:line="240" w:lineRule="auto"/>
        <w:ind w:left="298" w:firstLine="0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b/>
          <w:bCs/>
          <w:color w:val="000000"/>
          <w:spacing w:val="-1"/>
          <w:sz w:val="24"/>
          <w:szCs w:val="24"/>
          <w:lang w:eastAsia="ru-RU"/>
        </w:rPr>
        <w:t>применять знания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34" w:line="240" w:lineRule="exact"/>
        <w:ind w:left="426" w:firstLine="141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11"/>
          <w:sz w:val="24"/>
          <w:szCs w:val="24"/>
          <w:lang w:eastAsia="ru-RU"/>
        </w:rPr>
        <w:t xml:space="preserve">о строении и жизнедеятельности растений и 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животных для обоснования приемов их выращива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softHyphen/>
      </w: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ния, мер охраны;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40" w:lineRule="exact"/>
        <w:ind w:left="426" w:firstLine="141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>о строении и жизнедеятельности организма че</w:t>
      </w:r>
      <w:r w:rsidRPr="00F53BE0">
        <w:rPr>
          <w:rFonts w:eastAsia="Times New Roman"/>
          <w:color w:val="000000"/>
          <w:spacing w:val="8"/>
          <w:sz w:val="24"/>
          <w:szCs w:val="24"/>
          <w:lang w:eastAsia="ru-RU"/>
        </w:rPr>
        <w:t xml:space="preserve">ловека для обоснования здорового образа жизни, </w:t>
      </w:r>
      <w:r w:rsidRPr="00F53BE0">
        <w:rPr>
          <w:rFonts w:eastAsia="Times New Roman"/>
          <w:color w:val="000000"/>
          <w:spacing w:val="10"/>
          <w:sz w:val="24"/>
          <w:szCs w:val="24"/>
          <w:lang w:eastAsia="ru-RU"/>
        </w:rPr>
        <w:t xml:space="preserve">соблюдения гигиенических норм, профилактики </w:t>
      </w:r>
      <w:r w:rsidRPr="00F53BE0">
        <w:rPr>
          <w:rFonts w:eastAsia="Times New Roman"/>
          <w:color w:val="000000"/>
          <w:spacing w:val="5"/>
          <w:sz w:val="24"/>
          <w:szCs w:val="24"/>
          <w:lang w:eastAsia="ru-RU"/>
        </w:rPr>
        <w:t>травм, заболеваний;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5" w:line="240" w:lineRule="exact"/>
        <w:ind w:left="426" w:firstLine="141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о строении и жизнедеятельности бактерий, </w:t>
      </w: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>грибов, о вирусах для обоснования приемов хране</w:t>
      </w: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softHyphen/>
      </w:r>
      <w:r w:rsidRPr="00F53BE0">
        <w:rPr>
          <w:rFonts w:eastAsia="Times New Roman"/>
          <w:color w:val="000000"/>
          <w:spacing w:val="10"/>
          <w:sz w:val="24"/>
          <w:szCs w:val="24"/>
          <w:lang w:eastAsia="ru-RU"/>
        </w:rPr>
        <w:t>ния продуктов питания, профилактики отравле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ний и заболеваний;</w:t>
      </w:r>
    </w:p>
    <w:p w:rsidR="00C4159B" w:rsidRPr="00F53BE0" w:rsidRDefault="00C4159B" w:rsidP="00C4159B">
      <w:pPr>
        <w:shd w:val="clear" w:color="auto" w:fill="FFFFFF"/>
        <w:suppressAutoHyphens w:val="0"/>
        <w:spacing w:before="86" w:line="240" w:lineRule="auto"/>
        <w:ind w:left="298" w:firstLine="0"/>
        <w:rPr>
          <w:rFonts w:eastAsia="Times New Roman"/>
          <w:sz w:val="24"/>
          <w:szCs w:val="24"/>
          <w:lang w:eastAsia="ru-RU"/>
        </w:rPr>
      </w:pPr>
      <w:r w:rsidRPr="00F53BE0">
        <w:rPr>
          <w:rFonts w:eastAsia="Times New Roman"/>
          <w:b/>
          <w:bCs/>
          <w:color w:val="000000"/>
          <w:spacing w:val="-3"/>
          <w:sz w:val="24"/>
          <w:szCs w:val="24"/>
          <w:lang w:eastAsia="ru-RU"/>
        </w:rPr>
        <w:t>делать выводы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24" w:line="25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о клеточном строении организмов всех царств;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5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>о родстве и единстве органического мира;</w:t>
      </w:r>
    </w:p>
    <w:p w:rsidR="00C4159B" w:rsidRPr="00F53BE0" w:rsidRDefault="00C4159B" w:rsidP="00C4159B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line="250" w:lineRule="exact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53BE0">
        <w:rPr>
          <w:rFonts w:eastAsia="Times New Roman"/>
          <w:color w:val="000000"/>
          <w:spacing w:val="3"/>
          <w:sz w:val="24"/>
          <w:szCs w:val="24"/>
          <w:lang w:eastAsia="ru-RU"/>
        </w:rPr>
        <w:t>об усложнении растительного и животного ми</w:t>
      </w:r>
      <w:r w:rsidRPr="00F53BE0">
        <w:rPr>
          <w:rFonts w:eastAsia="Times New Roman"/>
          <w:color w:val="000000"/>
          <w:spacing w:val="4"/>
          <w:sz w:val="24"/>
          <w:szCs w:val="24"/>
          <w:lang w:eastAsia="ru-RU"/>
        </w:rPr>
        <w:t>ра в процессе эволюции, о происхождении челове</w:t>
      </w:r>
      <w:r w:rsidRPr="00F53BE0">
        <w:rPr>
          <w:rFonts w:eastAsia="Times New Roman"/>
          <w:color w:val="000000"/>
          <w:spacing w:val="6"/>
          <w:sz w:val="24"/>
          <w:szCs w:val="24"/>
          <w:lang w:eastAsia="ru-RU"/>
        </w:rPr>
        <w:t>ка от животных;</w:t>
      </w:r>
    </w:p>
    <w:p w:rsidR="00C3651B" w:rsidRDefault="00C3651B"/>
    <w:p w:rsidR="001B1558" w:rsidRDefault="001B1558">
      <w:r>
        <w:t>Содержание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237"/>
        <w:gridCol w:w="1525"/>
      </w:tblGrid>
      <w:tr w:rsidR="00C509B5" w:rsidTr="00C509B5">
        <w:tc>
          <w:tcPr>
            <w:tcW w:w="1809" w:type="dxa"/>
          </w:tcPr>
          <w:p w:rsidR="00C509B5" w:rsidRPr="00C509B5" w:rsidRDefault="00C509B5" w:rsidP="00C509B5">
            <w:pPr>
              <w:pStyle w:val="a4"/>
              <w:rPr>
                <w:sz w:val="24"/>
                <w:szCs w:val="24"/>
              </w:rPr>
            </w:pPr>
            <w:r w:rsidRPr="00C509B5">
              <w:rPr>
                <w:sz w:val="24"/>
                <w:szCs w:val="24"/>
              </w:rPr>
              <w:t>Раздел</w:t>
            </w:r>
          </w:p>
        </w:tc>
        <w:tc>
          <w:tcPr>
            <w:tcW w:w="6237" w:type="dxa"/>
          </w:tcPr>
          <w:p w:rsidR="00C509B5" w:rsidRPr="00C509B5" w:rsidRDefault="00C509B5" w:rsidP="00C509B5">
            <w:pPr>
              <w:pStyle w:val="a4"/>
              <w:rPr>
                <w:sz w:val="24"/>
                <w:szCs w:val="24"/>
              </w:rPr>
            </w:pPr>
            <w:r w:rsidRPr="00C509B5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525" w:type="dxa"/>
          </w:tcPr>
          <w:p w:rsidR="00C509B5" w:rsidRPr="00C509B5" w:rsidRDefault="00C509B5" w:rsidP="00C509B5">
            <w:pPr>
              <w:pStyle w:val="a4"/>
              <w:ind w:firstLine="0"/>
              <w:rPr>
                <w:sz w:val="24"/>
                <w:szCs w:val="24"/>
              </w:rPr>
            </w:pPr>
            <w:r w:rsidRPr="00C509B5">
              <w:rPr>
                <w:sz w:val="24"/>
                <w:szCs w:val="24"/>
              </w:rPr>
              <w:t>Количество часов</w:t>
            </w:r>
          </w:p>
        </w:tc>
      </w:tr>
      <w:tr w:rsidR="00C509B5" w:rsidTr="00C509B5">
        <w:tc>
          <w:tcPr>
            <w:tcW w:w="1809" w:type="dxa"/>
          </w:tcPr>
          <w:p w:rsidR="00EA5C0E" w:rsidRPr="001B1558" w:rsidRDefault="00EA5C0E" w:rsidP="00EA5C0E">
            <w:pPr>
              <w:suppressAutoHyphens w:val="0"/>
              <w:spacing w:after="20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B1558">
              <w:rPr>
                <w:b/>
                <w:sz w:val="24"/>
                <w:szCs w:val="24"/>
              </w:rPr>
              <w:t>1.Ботаника</w:t>
            </w:r>
          </w:p>
          <w:p w:rsidR="00C509B5" w:rsidRPr="00C509B5" w:rsidRDefault="00C509B5" w:rsidP="00C509B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509B5" w:rsidRPr="00C509B5" w:rsidRDefault="00EA5C0E" w:rsidP="00EA5C0E">
            <w:pPr>
              <w:suppressAutoHyphens w:val="0"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  <w:r w:rsidRPr="001B1558">
              <w:rPr>
                <w:sz w:val="24"/>
                <w:szCs w:val="24"/>
              </w:rPr>
              <w:t xml:space="preserve">Многообразие форм жизни. Клеточные и неклеточные организмы. Прокариоты и эукариоты Особенности строения растительной клетки. Низшие растения - водоросли.                                                        Грибы как царство живых организмов. Лишайники.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1B1558">
              <w:rPr>
                <w:sz w:val="24"/>
                <w:szCs w:val="24"/>
              </w:rPr>
              <w:lastRenderedPageBreak/>
              <w:t xml:space="preserve">Высшие растения. Ткани, вегетативные органы растений. Генеративные органы семенных растений                                                                                                                                                                                                  Споровые растения: мохообразные, </w:t>
            </w:r>
            <w:proofErr w:type="spellStart"/>
            <w:r w:rsidRPr="001B1558">
              <w:rPr>
                <w:sz w:val="24"/>
                <w:szCs w:val="24"/>
              </w:rPr>
              <w:t>плаунообразные</w:t>
            </w:r>
            <w:proofErr w:type="spellEnd"/>
            <w:r w:rsidRPr="001B1558">
              <w:rPr>
                <w:sz w:val="24"/>
                <w:szCs w:val="24"/>
              </w:rPr>
              <w:t xml:space="preserve">, </w:t>
            </w:r>
            <w:proofErr w:type="spellStart"/>
            <w:r w:rsidRPr="001B1558">
              <w:rPr>
                <w:sz w:val="24"/>
                <w:szCs w:val="24"/>
              </w:rPr>
              <w:t>хво</w:t>
            </w:r>
            <w:r>
              <w:rPr>
                <w:sz w:val="24"/>
                <w:szCs w:val="24"/>
              </w:rPr>
              <w:t>щеобразные</w:t>
            </w:r>
            <w:proofErr w:type="spellEnd"/>
            <w:r>
              <w:rPr>
                <w:sz w:val="24"/>
                <w:szCs w:val="24"/>
              </w:rPr>
              <w:t xml:space="preserve">, папоротникообразные. </w:t>
            </w:r>
            <w:r w:rsidRPr="001B1558">
              <w:rPr>
                <w:sz w:val="24"/>
                <w:szCs w:val="24"/>
              </w:rPr>
              <w:t xml:space="preserve">Голосеменные и покрытосеменные растения.                                                                                    Классы двудольных и однодольных растений   </w:t>
            </w:r>
          </w:p>
        </w:tc>
        <w:tc>
          <w:tcPr>
            <w:tcW w:w="1525" w:type="dxa"/>
          </w:tcPr>
          <w:p w:rsidR="00C509B5" w:rsidRPr="00C509B5" w:rsidRDefault="00931E10" w:rsidP="00C509B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</w:tr>
      <w:tr w:rsidR="00C509B5" w:rsidTr="00C509B5">
        <w:tc>
          <w:tcPr>
            <w:tcW w:w="1809" w:type="dxa"/>
          </w:tcPr>
          <w:p w:rsidR="00EA5C0E" w:rsidRPr="001B1558" w:rsidRDefault="00EA5C0E" w:rsidP="00EA5C0E">
            <w:pPr>
              <w:suppressAutoHyphens w:val="0"/>
              <w:spacing w:after="20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B1558">
              <w:rPr>
                <w:b/>
                <w:sz w:val="24"/>
                <w:szCs w:val="24"/>
              </w:rPr>
              <w:lastRenderedPageBreak/>
              <w:t>2.Зоология</w:t>
            </w:r>
          </w:p>
          <w:p w:rsidR="00C509B5" w:rsidRPr="00C509B5" w:rsidRDefault="00C509B5" w:rsidP="00C509B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509B5" w:rsidRPr="00EA5C0E" w:rsidRDefault="00EA5C0E" w:rsidP="00EA5C0E">
            <w:pPr>
              <w:suppressAutoHyphens w:val="0"/>
              <w:spacing w:after="20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B1558">
              <w:rPr>
                <w:color w:val="000000"/>
                <w:sz w:val="24"/>
                <w:szCs w:val="24"/>
              </w:rPr>
              <w:t>Характерные признаки животной клетки. Классификация животных. Простейшие животные</w:t>
            </w:r>
            <w:r>
              <w:rPr>
                <w:color w:val="000000"/>
                <w:sz w:val="24"/>
                <w:szCs w:val="24"/>
              </w:rPr>
              <w:t xml:space="preserve">.  </w:t>
            </w:r>
            <w:r w:rsidRPr="001B1558">
              <w:rPr>
                <w:color w:val="000000"/>
                <w:sz w:val="24"/>
                <w:szCs w:val="24"/>
              </w:rPr>
              <w:t xml:space="preserve">Тип </w:t>
            </w:r>
            <w:proofErr w:type="gramStart"/>
            <w:r w:rsidRPr="001B1558">
              <w:rPr>
                <w:color w:val="000000"/>
                <w:sz w:val="24"/>
                <w:szCs w:val="24"/>
              </w:rPr>
              <w:t>Кишечнополостные</w:t>
            </w:r>
            <w:proofErr w:type="gramEnd"/>
            <w:r w:rsidRPr="001B1558">
              <w:rPr>
                <w:color w:val="000000"/>
                <w:sz w:val="24"/>
                <w:szCs w:val="24"/>
              </w:rPr>
              <w:t>. Тип Плоские черви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Start"/>
            <w:r w:rsidRPr="001B1558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.</w:t>
            </w:r>
            <w:proofErr w:type="gramEnd"/>
            <w:r w:rsidRPr="001B1558">
              <w:rPr>
                <w:color w:val="000000"/>
                <w:sz w:val="24"/>
                <w:szCs w:val="24"/>
              </w:rPr>
              <w:t xml:space="preserve">Тип Круглые черви. Тип Кольчатые черви. Тип моллюски                    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Pr="001B1558">
              <w:rPr>
                <w:color w:val="000000"/>
                <w:sz w:val="24"/>
                <w:szCs w:val="24"/>
              </w:rPr>
              <w:t>Тип Членистоногие</w:t>
            </w:r>
            <w:r>
              <w:rPr>
                <w:color w:val="000000"/>
                <w:sz w:val="24"/>
                <w:szCs w:val="24"/>
              </w:rPr>
              <w:t>.</w:t>
            </w:r>
            <w:r w:rsidRPr="001B1558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 </w:t>
            </w:r>
            <w:r w:rsidRPr="001B1558">
              <w:rPr>
                <w:color w:val="000000"/>
                <w:sz w:val="24"/>
                <w:szCs w:val="24"/>
              </w:rPr>
              <w:t>Тип Хордовые. Класс Хрящевые рыбы. Класс Костные рыбы</w:t>
            </w:r>
            <w:r>
              <w:rPr>
                <w:color w:val="000000"/>
                <w:sz w:val="24"/>
                <w:szCs w:val="24"/>
              </w:rPr>
              <w:t>.</w:t>
            </w:r>
            <w:r w:rsidRPr="001B1558">
              <w:rPr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 </w:t>
            </w:r>
            <w:r w:rsidRPr="001B1558">
              <w:rPr>
                <w:color w:val="000000"/>
                <w:sz w:val="24"/>
                <w:szCs w:val="24"/>
              </w:rPr>
              <w:t>Класс Земноводные. Класс Пресмыкающиеся</w:t>
            </w:r>
            <w:r>
              <w:rPr>
                <w:color w:val="000000"/>
                <w:sz w:val="24"/>
                <w:szCs w:val="24"/>
              </w:rPr>
              <w:t>.</w:t>
            </w:r>
            <w:r w:rsidRPr="001B1558">
              <w:rPr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 </w:t>
            </w:r>
            <w:r w:rsidRPr="001B1558">
              <w:rPr>
                <w:color w:val="000000"/>
                <w:sz w:val="24"/>
                <w:szCs w:val="24"/>
              </w:rPr>
              <w:t>Класс Птицы</w:t>
            </w:r>
            <w:r>
              <w:rPr>
                <w:color w:val="000000"/>
                <w:sz w:val="24"/>
                <w:szCs w:val="24"/>
              </w:rPr>
              <w:t>.</w:t>
            </w:r>
            <w:r w:rsidRPr="001B1558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 </w:t>
            </w:r>
            <w:r w:rsidRPr="001B1558">
              <w:rPr>
                <w:color w:val="000000"/>
                <w:sz w:val="24"/>
                <w:szCs w:val="24"/>
              </w:rPr>
              <w:t>Класс Млекопитающие или Звери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1B155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C509B5" w:rsidRPr="00C509B5" w:rsidRDefault="00931E10" w:rsidP="00C509B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509B5" w:rsidTr="00C509B5">
        <w:tc>
          <w:tcPr>
            <w:tcW w:w="1809" w:type="dxa"/>
          </w:tcPr>
          <w:p w:rsidR="00EA5C0E" w:rsidRPr="001B1558" w:rsidRDefault="00EA5C0E" w:rsidP="00EA5C0E">
            <w:pPr>
              <w:suppressAutoHyphens w:val="0"/>
              <w:spacing w:after="200"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B1558">
              <w:rPr>
                <w:b/>
                <w:sz w:val="24"/>
                <w:szCs w:val="24"/>
              </w:rPr>
              <w:t xml:space="preserve">3. </w:t>
            </w:r>
            <w:r w:rsidRPr="001B1558">
              <w:rPr>
                <w:b/>
                <w:bCs/>
                <w:sz w:val="24"/>
                <w:szCs w:val="24"/>
              </w:rPr>
              <w:t>Анатомия и физиология человека</w:t>
            </w:r>
            <w:r w:rsidRPr="001B1558">
              <w:rPr>
                <w:color w:val="000000"/>
                <w:sz w:val="24"/>
                <w:szCs w:val="24"/>
              </w:rPr>
              <w:t xml:space="preserve"> </w:t>
            </w:r>
          </w:p>
          <w:p w:rsidR="00C509B5" w:rsidRPr="00C509B5" w:rsidRDefault="00C509B5" w:rsidP="00C509B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509B5" w:rsidRPr="004909B6" w:rsidRDefault="00EA5C0E" w:rsidP="004909B6">
            <w:pPr>
              <w:suppressAutoHyphens w:val="0"/>
              <w:spacing w:after="200"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B1558">
              <w:rPr>
                <w:color w:val="000000"/>
                <w:sz w:val="24"/>
                <w:szCs w:val="24"/>
              </w:rPr>
              <w:t xml:space="preserve">Ткани и системы органов человека.                                                                                                                 Опорно-двигательная система                                                                                                                                          Нервная система. Органы чувств человека                                                                                                                Высшая нервная деятельность. Безусловные и условные рефлексы                                                                Кровь и кровеносная система                                                                                                                          </w:t>
            </w:r>
            <w:proofErr w:type="spellStart"/>
            <w:r w:rsidRPr="001B1558">
              <w:rPr>
                <w:color w:val="000000"/>
                <w:sz w:val="24"/>
                <w:szCs w:val="24"/>
              </w:rPr>
              <w:t>Система</w:t>
            </w:r>
            <w:proofErr w:type="spellEnd"/>
            <w:r w:rsidRPr="001B1558">
              <w:rPr>
                <w:color w:val="000000"/>
                <w:sz w:val="24"/>
                <w:szCs w:val="24"/>
              </w:rPr>
              <w:t xml:space="preserve"> органов дыхания                                                                                                                        Пищеварительная система                                                                                                                                                   Обмен веществ. Выделительная система. Строение и функции кожи                                                                  Железы внешней и внутренней секреции. Развитие человеческого организма</w:t>
            </w:r>
          </w:p>
        </w:tc>
        <w:tc>
          <w:tcPr>
            <w:tcW w:w="1525" w:type="dxa"/>
          </w:tcPr>
          <w:p w:rsidR="00C509B5" w:rsidRPr="00C509B5" w:rsidRDefault="00931E10" w:rsidP="00C509B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1B1558" w:rsidRDefault="001B1558"/>
    <w:p w:rsidR="008B203E" w:rsidRDefault="008B203E">
      <w: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237"/>
        <w:gridCol w:w="1525"/>
      </w:tblGrid>
      <w:tr w:rsidR="008B203E" w:rsidRPr="00C509B5" w:rsidTr="000364AE">
        <w:tc>
          <w:tcPr>
            <w:tcW w:w="1809" w:type="dxa"/>
          </w:tcPr>
          <w:p w:rsidR="008B203E" w:rsidRPr="00C509B5" w:rsidRDefault="008B203E" w:rsidP="000364AE">
            <w:pPr>
              <w:pStyle w:val="a4"/>
              <w:rPr>
                <w:sz w:val="24"/>
                <w:szCs w:val="24"/>
              </w:rPr>
            </w:pPr>
            <w:r w:rsidRPr="00C509B5">
              <w:rPr>
                <w:sz w:val="24"/>
                <w:szCs w:val="24"/>
              </w:rPr>
              <w:t>Раздел</w:t>
            </w:r>
          </w:p>
        </w:tc>
        <w:tc>
          <w:tcPr>
            <w:tcW w:w="6237" w:type="dxa"/>
          </w:tcPr>
          <w:p w:rsidR="008B203E" w:rsidRPr="00C509B5" w:rsidRDefault="008B203E" w:rsidP="000364AE">
            <w:pPr>
              <w:pStyle w:val="a4"/>
              <w:rPr>
                <w:sz w:val="24"/>
                <w:szCs w:val="24"/>
              </w:rPr>
            </w:pPr>
            <w:r w:rsidRPr="00C509B5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525" w:type="dxa"/>
          </w:tcPr>
          <w:p w:rsidR="008B203E" w:rsidRPr="00C509B5" w:rsidRDefault="008B203E" w:rsidP="000364AE">
            <w:pPr>
              <w:pStyle w:val="a4"/>
              <w:ind w:firstLine="0"/>
              <w:rPr>
                <w:sz w:val="24"/>
                <w:szCs w:val="24"/>
              </w:rPr>
            </w:pPr>
            <w:r w:rsidRPr="00C509B5">
              <w:rPr>
                <w:sz w:val="24"/>
                <w:szCs w:val="24"/>
              </w:rPr>
              <w:t>Количество часов</w:t>
            </w:r>
          </w:p>
        </w:tc>
      </w:tr>
      <w:tr w:rsidR="008B203E" w:rsidRPr="00C509B5" w:rsidTr="000364AE">
        <w:tc>
          <w:tcPr>
            <w:tcW w:w="1809" w:type="dxa"/>
          </w:tcPr>
          <w:p w:rsidR="008B203E" w:rsidRPr="00C509B5" w:rsidRDefault="008B203E" w:rsidP="008B203E">
            <w:pPr>
              <w:pStyle w:val="a4"/>
              <w:rPr>
                <w:sz w:val="24"/>
                <w:szCs w:val="24"/>
              </w:rPr>
            </w:pPr>
            <w:r w:rsidRPr="008B203E">
              <w:rPr>
                <w:rFonts w:eastAsia="Times New Roman"/>
                <w:b/>
                <w:sz w:val="22"/>
                <w:lang w:eastAsia="ru-RU"/>
              </w:rPr>
              <w:t xml:space="preserve">Основы учения об эволюции </w:t>
            </w:r>
          </w:p>
        </w:tc>
        <w:tc>
          <w:tcPr>
            <w:tcW w:w="6237" w:type="dxa"/>
          </w:tcPr>
          <w:p w:rsidR="008B203E" w:rsidRPr="008B203E" w:rsidRDefault="008B203E" w:rsidP="008B203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     Ч. Дарвин и основные положения его теории. Вид, его критерии. Популяции. Генетический состав популяций. Изменение генофонда популяций. Борьба за существование и её формы. Естественный отбор и его формы. Видообразование. Макроэволюция, её доказательства. Главные направления эволюции органического мира.</w:t>
            </w:r>
          </w:p>
          <w:p w:rsidR="008B203E" w:rsidRPr="004909B6" w:rsidRDefault="008B203E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b/>
                <w:sz w:val="22"/>
                <w:lang w:eastAsia="ru-RU"/>
              </w:rPr>
              <w:t xml:space="preserve">         </w:t>
            </w:r>
            <w:proofErr w:type="gramStart"/>
            <w:r w:rsidRPr="008B203E">
              <w:rPr>
                <w:rFonts w:eastAsia="Times New Roman"/>
                <w:b/>
                <w:sz w:val="22"/>
                <w:lang w:eastAsia="ru-RU"/>
              </w:rPr>
              <w:t>Демонстрация</w:t>
            </w:r>
            <w:r w:rsidRPr="008B203E">
              <w:rPr>
                <w:rFonts w:eastAsia="Times New Roman"/>
                <w:sz w:val="22"/>
                <w:lang w:eastAsia="ru-RU"/>
              </w:rPr>
              <w:t xml:space="preserve"> живых растений и животных, гербарных экземпляров, коллекций, показывающих индивидуальную изменчивость и разнообразие сортов культурных </w:t>
            </w:r>
            <w:proofErr w:type="spellStart"/>
            <w:r w:rsidRPr="008B203E">
              <w:rPr>
                <w:rFonts w:eastAsia="Times New Roman"/>
                <w:sz w:val="22"/>
                <w:lang w:eastAsia="ru-RU"/>
              </w:rPr>
              <w:t>рстений</w:t>
            </w:r>
            <w:proofErr w:type="spellEnd"/>
            <w:r w:rsidRPr="008B203E">
              <w:rPr>
                <w:rFonts w:eastAsia="Times New Roman"/>
                <w:sz w:val="22"/>
                <w:lang w:eastAsia="ru-RU"/>
              </w:rPr>
              <w:t xml:space="preserve"> и пород домашних  животных, а также результаты  приспособленности организмов к среде обитания и результаты видообразования; примеров гомологичных и аналогичных </w:t>
            </w:r>
            <w:r w:rsidRPr="008B203E">
              <w:rPr>
                <w:rFonts w:eastAsia="Times New Roman"/>
                <w:sz w:val="22"/>
                <w:lang w:eastAsia="ru-RU"/>
              </w:rPr>
              <w:lastRenderedPageBreak/>
              <w:t xml:space="preserve">органов, их строения и </w:t>
            </w:r>
            <w:proofErr w:type="spellStart"/>
            <w:r w:rsidRPr="008B203E">
              <w:rPr>
                <w:rFonts w:eastAsia="Times New Roman"/>
                <w:sz w:val="22"/>
                <w:lang w:eastAsia="ru-RU"/>
              </w:rPr>
              <w:t>поисхождения</w:t>
            </w:r>
            <w:proofErr w:type="spellEnd"/>
            <w:r w:rsidRPr="008B203E">
              <w:rPr>
                <w:rFonts w:eastAsia="Times New Roman"/>
                <w:sz w:val="22"/>
                <w:lang w:eastAsia="ru-RU"/>
              </w:rPr>
              <w:t xml:space="preserve"> в процессе онтогенеза; схем, иллюстрирующих процессы видообразования и соотношение путей  прогрессивной биологической эволюции.</w:t>
            </w:r>
            <w:proofErr w:type="gramEnd"/>
          </w:p>
        </w:tc>
        <w:tc>
          <w:tcPr>
            <w:tcW w:w="1525" w:type="dxa"/>
          </w:tcPr>
          <w:p w:rsidR="008B203E" w:rsidRPr="00C509B5" w:rsidRDefault="008B203E" w:rsidP="002C739A">
            <w:pPr>
              <w:pStyle w:val="a4"/>
              <w:ind w:firstLine="0"/>
              <w:rPr>
                <w:sz w:val="24"/>
                <w:szCs w:val="24"/>
              </w:rPr>
            </w:pPr>
            <w:r w:rsidRPr="008B203E">
              <w:rPr>
                <w:rFonts w:eastAsia="Times New Roman"/>
                <w:b/>
                <w:sz w:val="22"/>
                <w:lang w:eastAsia="ru-RU"/>
              </w:rPr>
              <w:lastRenderedPageBreak/>
              <w:t>8</w:t>
            </w:r>
          </w:p>
        </w:tc>
      </w:tr>
      <w:tr w:rsidR="008B203E" w:rsidRPr="00C509B5" w:rsidTr="000364AE">
        <w:tc>
          <w:tcPr>
            <w:tcW w:w="1809" w:type="dxa"/>
          </w:tcPr>
          <w:p w:rsidR="008B203E" w:rsidRPr="00C509B5" w:rsidRDefault="008B203E" w:rsidP="004909B6">
            <w:pPr>
              <w:pStyle w:val="a4"/>
              <w:ind w:firstLine="0"/>
              <w:rPr>
                <w:sz w:val="24"/>
                <w:szCs w:val="24"/>
              </w:rPr>
            </w:pPr>
            <w:r w:rsidRPr="008B203E">
              <w:rPr>
                <w:b/>
                <w:sz w:val="24"/>
                <w:szCs w:val="24"/>
              </w:rPr>
              <w:lastRenderedPageBreak/>
              <w:t xml:space="preserve">Основы генетики </w:t>
            </w:r>
          </w:p>
        </w:tc>
        <w:tc>
          <w:tcPr>
            <w:tcW w:w="6237" w:type="dxa"/>
          </w:tcPr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</w:t>
            </w:r>
            <w:proofErr w:type="spellStart"/>
            <w:r w:rsidRPr="008B203E">
              <w:rPr>
                <w:sz w:val="24"/>
                <w:szCs w:val="24"/>
              </w:rPr>
              <w:t>Дигибридное</w:t>
            </w:r>
            <w:proofErr w:type="spellEnd"/>
            <w:r w:rsidRPr="008B203E">
              <w:rPr>
                <w:sz w:val="24"/>
                <w:szCs w:val="24"/>
              </w:rPr>
              <w:t xml:space="preserve"> и полигибридное скрещивание. Закон независимого комбинирования. Фенотип и генотип. Цитологические основы генетических законов наследования.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Генетическое определение пола. Генетическая структура половых хромосом. </w:t>
            </w:r>
            <w:proofErr w:type="spellStart"/>
            <w:r w:rsidRPr="008B203E">
              <w:rPr>
                <w:sz w:val="24"/>
                <w:szCs w:val="24"/>
              </w:rPr>
              <w:t>Гомогаметный</w:t>
            </w:r>
            <w:proofErr w:type="spellEnd"/>
            <w:r w:rsidRPr="008B203E">
              <w:rPr>
                <w:sz w:val="24"/>
                <w:szCs w:val="24"/>
              </w:rPr>
              <w:t xml:space="preserve"> и </w:t>
            </w:r>
            <w:proofErr w:type="spellStart"/>
            <w:r w:rsidRPr="008B203E">
              <w:rPr>
                <w:sz w:val="24"/>
                <w:szCs w:val="24"/>
              </w:rPr>
              <w:t>гетерогаметный</w:t>
            </w:r>
            <w:proofErr w:type="spellEnd"/>
            <w:r w:rsidRPr="008B203E">
              <w:rPr>
                <w:sz w:val="24"/>
                <w:szCs w:val="24"/>
              </w:rPr>
              <w:t xml:space="preserve"> пол. Наследование признаков </w:t>
            </w:r>
            <w:proofErr w:type="spellStart"/>
            <w:r w:rsidRPr="008B203E">
              <w:rPr>
                <w:sz w:val="24"/>
                <w:szCs w:val="24"/>
              </w:rPr>
              <w:t>сцеплённых</w:t>
            </w:r>
            <w:proofErr w:type="spellEnd"/>
            <w:r w:rsidRPr="008B203E">
              <w:rPr>
                <w:sz w:val="24"/>
                <w:szCs w:val="24"/>
              </w:rPr>
              <w:t xml:space="preserve"> с полом.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 Хромосомная теория наследственности. Группы сцепления генов. </w:t>
            </w:r>
            <w:proofErr w:type="spellStart"/>
            <w:r w:rsidRPr="008B203E">
              <w:rPr>
                <w:sz w:val="24"/>
                <w:szCs w:val="24"/>
              </w:rPr>
              <w:t>Сцеплённое</w:t>
            </w:r>
            <w:proofErr w:type="spellEnd"/>
            <w:r w:rsidRPr="008B203E">
              <w:rPr>
                <w:sz w:val="24"/>
                <w:szCs w:val="24"/>
              </w:rPr>
              <w:t xml:space="preserve"> наследование признаков. Закон Т. Моргана. Полное и неполное сцепление генов. Генетические карты хромосом.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 Генотип как целостная система. Хромосомная (ядерная) и цитоплазматическая наследственность. Взаимодействие аллельных (доминирование, неполное доминирование, </w:t>
            </w:r>
            <w:proofErr w:type="spellStart"/>
            <w:r w:rsidRPr="008B203E">
              <w:rPr>
                <w:sz w:val="24"/>
                <w:szCs w:val="24"/>
              </w:rPr>
              <w:t>кодоминирование</w:t>
            </w:r>
            <w:proofErr w:type="spellEnd"/>
            <w:r w:rsidRPr="008B203E">
              <w:rPr>
                <w:sz w:val="24"/>
                <w:szCs w:val="24"/>
              </w:rPr>
              <w:t xml:space="preserve"> и сверхдоминирование) и неаллельных (</w:t>
            </w:r>
            <w:proofErr w:type="spellStart"/>
            <w:r w:rsidRPr="008B203E">
              <w:rPr>
                <w:sz w:val="24"/>
                <w:szCs w:val="24"/>
              </w:rPr>
              <w:t>комплементарность</w:t>
            </w:r>
            <w:proofErr w:type="spellEnd"/>
            <w:r w:rsidRPr="008B203E">
              <w:rPr>
                <w:sz w:val="24"/>
                <w:szCs w:val="24"/>
              </w:rPr>
              <w:t xml:space="preserve">, </w:t>
            </w:r>
            <w:proofErr w:type="spellStart"/>
            <w:r w:rsidRPr="008B203E">
              <w:rPr>
                <w:sz w:val="24"/>
                <w:szCs w:val="24"/>
              </w:rPr>
              <w:t>эпистаз</w:t>
            </w:r>
            <w:proofErr w:type="spellEnd"/>
            <w:r w:rsidRPr="008B203E">
              <w:rPr>
                <w:sz w:val="24"/>
                <w:szCs w:val="24"/>
              </w:rPr>
              <w:t xml:space="preserve"> и полимерия) генов в определении признаков. Плейотропия.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 Основные формы изменчивости. Генотипическая изменчивость. Мутации. Генные, хромосомные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 Комбинативная изменчивость. 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 Фенотипическая, или </w:t>
            </w:r>
            <w:proofErr w:type="spellStart"/>
            <w:r w:rsidRPr="008B203E">
              <w:rPr>
                <w:sz w:val="24"/>
                <w:szCs w:val="24"/>
              </w:rPr>
              <w:t>модификационная</w:t>
            </w:r>
            <w:proofErr w:type="spellEnd"/>
            <w:r w:rsidRPr="008B203E">
              <w:rPr>
                <w:sz w:val="24"/>
                <w:szCs w:val="24"/>
              </w:rPr>
              <w:t xml:space="preserve">, изменчивость. Роль условий внешней среды в развитии и проявлении признаков и свойств. Статистические закономерности </w:t>
            </w:r>
            <w:proofErr w:type="spellStart"/>
            <w:r w:rsidRPr="008B203E">
              <w:rPr>
                <w:sz w:val="24"/>
                <w:szCs w:val="24"/>
              </w:rPr>
              <w:t>модификационной</w:t>
            </w:r>
            <w:proofErr w:type="spellEnd"/>
            <w:r w:rsidRPr="008B203E">
              <w:rPr>
                <w:sz w:val="24"/>
                <w:szCs w:val="24"/>
              </w:rPr>
              <w:t xml:space="preserve"> изменчивости. Управление доминированием.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   Методы изучения наследственности человека. Генетическое разнообразие человека. Генетические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 Генетические болезни. </w:t>
            </w:r>
            <w:r w:rsidRPr="008B203E">
              <w:rPr>
                <w:sz w:val="24"/>
                <w:szCs w:val="24"/>
              </w:rPr>
              <w:lastRenderedPageBreak/>
              <w:t>Генотип и здоровье человека. Генофонд популяции.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медико – генетическое консультирование, их практическое значение, задачи и перспективы.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2"/>
              </w:rPr>
              <w:t xml:space="preserve">       </w:t>
            </w:r>
            <w:r w:rsidRPr="008B203E">
              <w:rPr>
                <w:b/>
                <w:sz w:val="24"/>
                <w:szCs w:val="24"/>
              </w:rPr>
              <w:t xml:space="preserve">Демонстрация </w:t>
            </w:r>
            <w:r w:rsidRPr="008B203E">
              <w:rPr>
                <w:sz w:val="24"/>
                <w:szCs w:val="24"/>
              </w:rPr>
              <w:t>моделей – аппликаций, иллюстрирующих законы наследственности, перекрёст хромосом; результатов опытов, показывающих влияние условий среды на</w:t>
            </w:r>
            <w:r w:rsidRPr="008B203E">
              <w:rPr>
                <w:sz w:val="22"/>
              </w:rPr>
              <w:t xml:space="preserve"> </w:t>
            </w:r>
            <w:r w:rsidRPr="008B203E">
              <w:rPr>
                <w:sz w:val="24"/>
                <w:szCs w:val="24"/>
              </w:rPr>
              <w:t>изменчивость организмов; гербарных материалов, коллекций, муляжей гибридных, полиплоидных растений; хромосомных аномалий человека и их фенотипические проявления.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</w:t>
            </w:r>
            <w:r w:rsidRPr="008B203E">
              <w:rPr>
                <w:b/>
                <w:sz w:val="24"/>
                <w:szCs w:val="24"/>
              </w:rPr>
              <w:t>Практическая работа</w:t>
            </w:r>
          </w:p>
          <w:p w:rsidR="008B203E" w:rsidRPr="00C509B5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 w:rsidRPr="008B203E">
              <w:rPr>
                <w:sz w:val="24"/>
                <w:szCs w:val="24"/>
              </w:rPr>
              <w:t xml:space="preserve">     Решение генетических задач.</w:t>
            </w:r>
          </w:p>
        </w:tc>
        <w:tc>
          <w:tcPr>
            <w:tcW w:w="1525" w:type="dxa"/>
          </w:tcPr>
          <w:p w:rsidR="008B203E" w:rsidRPr="00C509B5" w:rsidRDefault="004909B6" w:rsidP="002C739A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9 </w:t>
            </w:r>
          </w:p>
        </w:tc>
      </w:tr>
      <w:tr w:rsidR="008B203E" w:rsidRPr="00C509B5" w:rsidTr="000364AE">
        <w:tc>
          <w:tcPr>
            <w:tcW w:w="1809" w:type="dxa"/>
          </w:tcPr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</w:t>
            </w:r>
            <w:r w:rsidRPr="008B203E">
              <w:rPr>
                <w:rFonts w:eastAsia="Times New Roman"/>
                <w:b/>
                <w:sz w:val="22"/>
                <w:lang w:eastAsia="ru-RU"/>
              </w:rPr>
              <w:t xml:space="preserve">Основы селекции и биотехнологии </w:t>
            </w:r>
          </w:p>
          <w:p w:rsidR="008B203E" w:rsidRPr="00C509B5" w:rsidRDefault="008B203E" w:rsidP="000364A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Задачи и методы селекции. Селекция растений и животных. Искусственный отбор в селекции. Гибридизация как метод в селекции. Типы скрещиваний. Полиплоидия в селекции растений. Достижения современной селекции.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Микроорганизмы, грибы, прокариоты как объекты биотехнологии. Селекция микроорганизмов, её значение для микробиологической промышленности. Микробиологическое производство пищевых продуктов, витаминов, ферментов, лекарств и т.д. Проблемы и перспективы развития биотехнологии.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Генная и клеточная инженерия, её достижения и перспективы.</w:t>
            </w:r>
          </w:p>
          <w:p w:rsidR="008B203E" w:rsidRPr="004909B6" w:rsidRDefault="004909B6" w:rsidP="004909B6">
            <w:pPr>
              <w:suppressAutoHyphens w:val="0"/>
              <w:spacing w:after="200" w:line="276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b/>
                <w:sz w:val="22"/>
                <w:lang w:eastAsia="ru-RU"/>
              </w:rPr>
              <w:t xml:space="preserve">            Демонстрация</w:t>
            </w:r>
            <w:r w:rsidRPr="008B203E">
              <w:rPr>
                <w:rFonts w:eastAsia="Times New Roman"/>
                <w:sz w:val="22"/>
                <w:lang w:eastAsia="ru-RU"/>
              </w:rPr>
              <w:t xml:space="preserve"> живых растений, гербарных экземпляров, муляжей, таблиц, фотографий, иллюстрирующих результаты селекционной работы; портретов известных селекционеров; схем, иллюстрирующих методы получения новых сортов растений и пород  животных; таблиц, схем микробиологического производства, продуктов микробиологического синтеза.</w:t>
            </w:r>
          </w:p>
        </w:tc>
        <w:tc>
          <w:tcPr>
            <w:tcW w:w="1525" w:type="dxa"/>
          </w:tcPr>
          <w:p w:rsidR="008B203E" w:rsidRPr="00C509B5" w:rsidRDefault="004909B6" w:rsidP="002C739A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3 </w:t>
            </w:r>
          </w:p>
        </w:tc>
      </w:tr>
      <w:tr w:rsidR="008B203E" w:rsidRPr="00C509B5" w:rsidTr="000364AE">
        <w:tc>
          <w:tcPr>
            <w:tcW w:w="1809" w:type="dxa"/>
          </w:tcPr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</w:t>
            </w:r>
            <w:r w:rsidRPr="008B203E">
              <w:rPr>
                <w:rFonts w:eastAsia="Times New Roman"/>
                <w:b/>
                <w:sz w:val="22"/>
                <w:lang w:eastAsia="ru-RU"/>
              </w:rPr>
              <w:t xml:space="preserve">Антропогенез </w:t>
            </w:r>
          </w:p>
          <w:p w:rsidR="008B203E" w:rsidRPr="00C509B5" w:rsidRDefault="008B203E" w:rsidP="000364A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  Место человека в системе органического мира.</w:t>
            </w:r>
          </w:p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  Доказательства происхождения человека от животных. Движущие силы антропогенеза. Биологические и социальные факторы антропогенеза. Основные этапы эволюции человека. Прародина человечества. Расселение человека и </w:t>
            </w:r>
            <w:proofErr w:type="spellStart"/>
            <w:r w:rsidRPr="008B203E">
              <w:rPr>
                <w:rFonts w:eastAsia="Times New Roman"/>
                <w:sz w:val="22"/>
                <w:lang w:eastAsia="ru-RU"/>
              </w:rPr>
              <w:t>расообразование</w:t>
            </w:r>
            <w:proofErr w:type="spellEnd"/>
            <w:r w:rsidRPr="008B203E">
              <w:rPr>
                <w:rFonts w:eastAsia="Times New Roman"/>
                <w:sz w:val="22"/>
                <w:lang w:eastAsia="ru-RU"/>
              </w:rPr>
              <w:t xml:space="preserve">. Популяционная структура вида </w:t>
            </w:r>
            <w:r w:rsidRPr="008B203E">
              <w:rPr>
                <w:rFonts w:eastAsia="Times New Roman"/>
                <w:sz w:val="22"/>
                <w:lang w:val="en-US" w:eastAsia="ru-RU"/>
              </w:rPr>
              <w:t>Homo</w:t>
            </w:r>
            <w:r w:rsidRPr="008B203E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8B203E">
              <w:rPr>
                <w:rFonts w:eastAsia="Times New Roman"/>
                <w:sz w:val="22"/>
                <w:lang w:val="en-US" w:eastAsia="ru-RU"/>
              </w:rPr>
              <w:t>sapiens</w:t>
            </w:r>
            <w:r w:rsidRPr="008B203E">
              <w:rPr>
                <w:rFonts w:eastAsia="Times New Roman"/>
                <w:sz w:val="22"/>
                <w:lang w:eastAsia="ru-RU"/>
              </w:rPr>
              <w:t>. Адаптивные типы человека. Развитие материальной и духовной культуры, преобразование природы. Факторы эволюции современного человека. Влияние деятельности человека на биосферу.</w:t>
            </w:r>
          </w:p>
          <w:p w:rsidR="008B203E" w:rsidRPr="004909B6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b/>
                <w:sz w:val="22"/>
                <w:lang w:eastAsia="ru-RU"/>
              </w:rPr>
              <w:t xml:space="preserve">Демонстрация </w:t>
            </w:r>
            <w:r w:rsidRPr="008B203E">
              <w:rPr>
                <w:rFonts w:eastAsia="Times New Roman"/>
                <w:sz w:val="22"/>
                <w:lang w:eastAsia="ru-RU"/>
              </w:rPr>
              <w:t>моделей скелетов человека и позвоночных животных; модели «Происхождение человека» и остатков материальной культуры.</w:t>
            </w:r>
          </w:p>
        </w:tc>
        <w:tc>
          <w:tcPr>
            <w:tcW w:w="1525" w:type="dxa"/>
          </w:tcPr>
          <w:p w:rsidR="008B203E" w:rsidRPr="00C509B5" w:rsidRDefault="004909B6" w:rsidP="002C739A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4 </w:t>
            </w:r>
          </w:p>
        </w:tc>
      </w:tr>
      <w:tr w:rsidR="008B203E" w:rsidRPr="00C509B5" w:rsidTr="000364AE">
        <w:tc>
          <w:tcPr>
            <w:tcW w:w="1809" w:type="dxa"/>
          </w:tcPr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b/>
                <w:sz w:val="22"/>
                <w:lang w:eastAsia="ru-RU"/>
              </w:rPr>
            </w:pPr>
            <w:r w:rsidRPr="008B203E">
              <w:rPr>
                <w:rFonts w:eastAsia="Times New Roman"/>
                <w:b/>
                <w:sz w:val="22"/>
                <w:lang w:eastAsia="ru-RU"/>
              </w:rPr>
              <w:t xml:space="preserve">Основы экологии </w:t>
            </w:r>
          </w:p>
          <w:p w:rsidR="008B203E" w:rsidRPr="00C509B5" w:rsidRDefault="008B203E" w:rsidP="000364A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B203E" w:rsidRPr="004909B6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Экология как наука. Среда обитания организмов и её факторы (абиотические, биотические, антропогенные). Местообитание и экологические ниши. Основные типы взаимодействий (нейтрализм, </w:t>
            </w:r>
            <w:proofErr w:type="spellStart"/>
            <w:r w:rsidRPr="008B203E">
              <w:rPr>
                <w:rFonts w:eastAsia="Times New Roman"/>
                <w:sz w:val="22"/>
                <w:lang w:eastAsia="ru-RU"/>
              </w:rPr>
              <w:t>аменсализм</w:t>
            </w:r>
            <w:proofErr w:type="spellEnd"/>
            <w:r w:rsidRPr="008B203E">
              <w:rPr>
                <w:rFonts w:eastAsia="Times New Roman"/>
                <w:sz w:val="22"/>
                <w:lang w:eastAsia="ru-RU"/>
              </w:rPr>
              <w:t xml:space="preserve">, комменсализм, </w:t>
            </w:r>
            <w:proofErr w:type="spellStart"/>
            <w:r w:rsidRPr="008B203E">
              <w:rPr>
                <w:rFonts w:eastAsia="Times New Roman"/>
                <w:sz w:val="22"/>
                <w:lang w:eastAsia="ru-RU"/>
              </w:rPr>
              <w:t>протокооперация</w:t>
            </w:r>
            <w:proofErr w:type="spellEnd"/>
            <w:r w:rsidRPr="008B203E">
              <w:rPr>
                <w:rFonts w:eastAsia="Times New Roman"/>
                <w:sz w:val="22"/>
                <w:lang w:eastAsia="ru-RU"/>
              </w:rPr>
              <w:t xml:space="preserve">, мутуализм). Конкурентные взаимодействия. Внутривидовая и межвидовая конкуренция. Основные экологические характеристики популяции. Динамика </w:t>
            </w:r>
            <w:r w:rsidRPr="008B203E">
              <w:rPr>
                <w:rFonts w:eastAsia="Times New Roman"/>
                <w:sz w:val="22"/>
                <w:lang w:eastAsia="ru-RU"/>
              </w:rPr>
              <w:lastRenderedPageBreak/>
              <w:t>популяции. Экологические сообщества. Структура сообщества. Взаимосвязь организмов в сообществах. Пищевые цепи. Экологические пирамиды. Экологические сукцессии. Влияние загрязнений на живые организмы. Основы рационального природопользования. Природные ресурсы, экологическое сознание.</w:t>
            </w:r>
          </w:p>
        </w:tc>
        <w:tc>
          <w:tcPr>
            <w:tcW w:w="1525" w:type="dxa"/>
          </w:tcPr>
          <w:p w:rsidR="008B203E" w:rsidRPr="00C509B5" w:rsidRDefault="004909B6" w:rsidP="002C739A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lastRenderedPageBreak/>
              <w:t xml:space="preserve">6 </w:t>
            </w:r>
          </w:p>
        </w:tc>
      </w:tr>
      <w:tr w:rsidR="008B203E" w:rsidRPr="00C509B5" w:rsidTr="000364AE">
        <w:tc>
          <w:tcPr>
            <w:tcW w:w="1809" w:type="dxa"/>
          </w:tcPr>
          <w:p w:rsidR="004909B6" w:rsidRPr="008B203E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b/>
                <w:sz w:val="22"/>
                <w:lang w:eastAsia="ru-RU"/>
              </w:rPr>
            </w:pPr>
            <w:r w:rsidRPr="008B203E">
              <w:rPr>
                <w:rFonts w:eastAsia="Times New Roman"/>
                <w:b/>
                <w:sz w:val="22"/>
                <w:lang w:eastAsia="ru-RU"/>
              </w:rPr>
              <w:lastRenderedPageBreak/>
              <w:t xml:space="preserve">Эволюция биосферы и человек </w:t>
            </w:r>
          </w:p>
          <w:p w:rsidR="008B203E" w:rsidRPr="00C509B5" w:rsidRDefault="008B203E" w:rsidP="000364A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B203E" w:rsidRPr="004909B6" w:rsidRDefault="004909B6" w:rsidP="004909B6">
            <w:pPr>
              <w:suppressAutoHyphens w:val="0"/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8B203E">
              <w:rPr>
                <w:rFonts w:eastAsia="Times New Roman"/>
                <w:sz w:val="22"/>
                <w:lang w:eastAsia="ru-RU"/>
              </w:rPr>
              <w:t xml:space="preserve">       Гипотезы о происхождении жизни. Креационизм, гипотеза панспермии. Современные представления о происхождении жизни. Гипотеза абиогенного происхождения жизни. Основные этапы происхождения жизни на Земле. Гипотеза симбиотического происхождения  </w:t>
            </w:r>
            <w:proofErr w:type="spellStart"/>
            <w:r w:rsidRPr="008B203E">
              <w:rPr>
                <w:rFonts w:eastAsia="Times New Roman"/>
                <w:sz w:val="22"/>
                <w:lang w:eastAsia="ru-RU"/>
              </w:rPr>
              <w:t>эукариотических</w:t>
            </w:r>
            <w:proofErr w:type="spellEnd"/>
            <w:r w:rsidRPr="008B203E">
              <w:rPr>
                <w:rFonts w:eastAsia="Times New Roman"/>
                <w:sz w:val="22"/>
                <w:lang w:eastAsia="ru-RU"/>
              </w:rPr>
              <w:t xml:space="preserve"> клеток. Биосфера. Эволюция биосферы. Антропогенное воздействие на биосферу.</w:t>
            </w:r>
          </w:p>
        </w:tc>
        <w:tc>
          <w:tcPr>
            <w:tcW w:w="1525" w:type="dxa"/>
          </w:tcPr>
          <w:p w:rsidR="008B203E" w:rsidRPr="00C509B5" w:rsidRDefault="004909B6" w:rsidP="002C739A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4 </w:t>
            </w:r>
          </w:p>
        </w:tc>
      </w:tr>
    </w:tbl>
    <w:p w:rsidR="008B203E" w:rsidRPr="008B203E" w:rsidRDefault="008B203E" w:rsidP="008B203E">
      <w:pPr>
        <w:suppressAutoHyphens w:val="0"/>
        <w:spacing w:line="240" w:lineRule="auto"/>
        <w:ind w:firstLine="0"/>
        <w:jc w:val="left"/>
        <w:rPr>
          <w:b/>
          <w:sz w:val="24"/>
          <w:szCs w:val="24"/>
        </w:rPr>
      </w:pPr>
      <w:r w:rsidRPr="008B203E">
        <w:rPr>
          <w:sz w:val="24"/>
          <w:szCs w:val="24"/>
        </w:rPr>
        <w:t xml:space="preserve">         </w:t>
      </w:r>
      <w:r w:rsidRPr="008B203E">
        <w:rPr>
          <w:b/>
          <w:sz w:val="24"/>
          <w:szCs w:val="24"/>
        </w:rPr>
        <w:t xml:space="preserve"> </w:t>
      </w:r>
    </w:p>
    <w:p w:rsidR="008B203E" w:rsidRPr="008B203E" w:rsidRDefault="008B203E" w:rsidP="004909B6">
      <w:pPr>
        <w:suppressAutoHyphens w:val="0"/>
        <w:spacing w:line="240" w:lineRule="auto"/>
        <w:ind w:firstLine="0"/>
        <w:rPr>
          <w:sz w:val="24"/>
          <w:szCs w:val="24"/>
        </w:rPr>
      </w:pPr>
      <w:r w:rsidRPr="008B203E">
        <w:rPr>
          <w:sz w:val="24"/>
          <w:szCs w:val="24"/>
        </w:rPr>
        <w:t xml:space="preserve">      </w:t>
      </w:r>
    </w:p>
    <w:p w:rsidR="008B203E" w:rsidRPr="008B203E" w:rsidRDefault="008B203E" w:rsidP="008B203E">
      <w:pPr>
        <w:suppressAutoHyphens w:val="0"/>
        <w:spacing w:line="240" w:lineRule="auto"/>
        <w:ind w:firstLine="0"/>
        <w:jc w:val="center"/>
        <w:rPr>
          <w:sz w:val="24"/>
          <w:szCs w:val="24"/>
        </w:rPr>
      </w:pPr>
    </w:p>
    <w:p w:rsidR="008B203E" w:rsidRPr="008B203E" w:rsidRDefault="008B203E" w:rsidP="008B203E">
      <w:pPr>
        <w:suppressAutoHyphens w:val="0"/>
        <w:spacing w:line="240" w:lineRule="auto"/>
        <w:ind w:firstLine="0"/>
        <w:rPr>
          <w:rFonts w:eastAsia="Times New Roman"/>
          <w:sz w:val="22"/>
          <w:lang w:eastAsia="ru-RU"/>
        </w:rPr>
      </w:pPr>
    </w:p>
    <w:p w:rsidR="008B203E" w:rsidRPr="008B203E" w:rsidRDefault="008B203E" w:rsidP="008B203E">
      <w:pPr>
        <w:suppressAutoHyphens w:val="0"/>
        <w:spacing w:line="240" w:lineRule="auto"/>
        <w:ind w:firstLine="0"/>
        <w:rPr>
          <w:rFonts w:eastAsia="Times New Roman"/>
          <w:sz w:val="22"/>
          <w:lang w:eastAsia="ru-RU"/>
        </w:rPr>
      </w:pPr>
    </w:p>
    <w:p w:rsidR="008B203E" w:rsidRPr="008B203E" w:rsidRDefault="008B203E" w:rsidP="008B203E">
      <w:pPr>
        <w:suppressAutoHyphens w:val="0"/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8B203E">
        <w:rPr>
          <w:rFonts w:eastAsia="Times New Roman"/>
          <w:sz w:val="24"/>
          <w:szCs w:val="24"/>
          <w:lang w:eastAsia="ru-RU"/>
        </w:rPr>
        <w:t xml:space="preserve">       </w:t>
      </w:r>
    </w:p>
    <w:p w:rsidR="008B203E" w:rsidRDefault="008B203E"/>
    <w:sectPr w:rsidR="008B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D7EDA"/>
    <w:multiLevelType w:val="hybridMultilevel"/>
    <w:tmpl w:val="D9A08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4C7342"/>
    <w:multiLevelType w:val="hybridMultilevel"/>
    <w:tmpl w:val="F1FAA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C5"/>
    <w:rsid w:val="001B1558"/>
    <w:rsid w:val="002A099E"/>
    <w:rsid w:val="002C739A"/>
    <w:rsid w:val="004909B6"/>
    <w:rsid w:val="008B203E"/>
    <w:rsid w:val="00931E10"/>
    <w:rsid w:val="00B650E6"/>
    <w:rsid w:val="00C3651B"/>
    <w:rsid w:val="00C4159B"/>
    <w:rsid w:val="00C509B5"/>
    <w:rsid w:val="00C630C5"/>
    <w:rsid w:val="00EA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9B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509B5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locked/>
    <w:rsid w:val="00B650E6"/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B650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0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9B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509B5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locked/>
    <w:rsid w:val="00B650E6"/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B650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0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2021-01-27T10:22:00Z</dcterms:created>
  <dcterms:modified xsi:type="dcterms:W3CDTF">2021-01-27T10:22:00Z</dcterms:modified>
</cp:coreProperties>
</file>